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6F30B" w14:textId="77777777" w:rsidR="00A41FD6" w:rsidRPr="00A41FD6" w:rsidRDefault="00A41FD6" w:rsidP="00A41FD6">
      <w:r w:rsidRPr="00A41FD6">
        <w:rPr>
          <w:b/>
          <w:bCs/>
        </w:rPr>
        <w:t>REGULAMIN SZKOLNEGO KONKURSU WIEDZY</w:t>
      </w:r>
      <w:r w:rsidRPr="00A41FD6">
        <w:rPr>
          <w:b/>
          <w:bCs/>
        </w:rPr>
        <w:br/>
        <w:t>O TADEUSZU KOŚCIUSZCE</w:t>
      </w:r>
      <w:r w:rsidRPr="00A41FD6">
        <w:rPr>
          <w:b/>
          <w:bCs/>
        </w:rPr>
        <w:br/>
        <w:t>DLA KLAS IV SZKOŁY PODSTAWOWEJ</w:t>
      </w:r>
    </w:p>
    <w:p w14:paraId="1AA6E4BC" w14:textId="77777777" w:rsidR="00A41FD6" w:rsidRPr="00A41FD6" w:rsidRDefault="00A41FD6" w:rsidP="00A41FD6">
      <w:r w:rsidRPr="00A41FD6">
        <w:pict w14:anchorId="077B8543">
          <v:rect id="_x0000_i1079" style="width:0;height:1.5pt" o:hralign="center" o:hrstd="t" o:hr="t" fillcolor="#a0a0a0" stroked="f"/>
        </w:pict>
      </w:r>
    </w:p>
    <w:p w14:paraId="0FA1BDF7" w14:textId="77777777" w:rsidR="00A41FD6" w:rsidRPr="00A41FD6" w:rsidRDefault="00A41FD6" w:rsidP="00A41FD6">
      <w:pPr>
        <w:rPr>
          <w:b/>
          <w:bCs/>
        </w:rPr>
      </w:pPr>
      <w:r w:rsidRPr="00A41FD6">
        <w:rPr>
          <w:b/>
          <w:bCs/>
        </w:rPr>
        <w:t>I. Organizator konkursu</w:t>
      </w:r>
    </w:p>
    <w:p w14:paraId="3B747BB8" w14:textId="77777777" w:rsidR="00A41FD6" w:rsidRDefault="00A41FD6" w:rsidP="00A41FD6">
      <w:pPr>
        <w:numPr>
          <w:ilvl w:val="0"/>
          <w:numId w:val="1"/>
        </w:numPr>
        <w:spacing w:after="0" w:line="240" w:lineRule="auto"/>
      </w:pPr>
      <w:r w:rsidRPr="00A41FD6">
        <w:t xml:space="preserve">Organizatorem konkursu jest Szkoła Podstawowa </w:t>
      </w:r>
      <w:r>
        <w:t>nr 1 im. Tadeusza Kościuszki</w:t>
      </w:r>
    </w:p>
    <w:p w14:paraId="0C237B13" w14:textId="483540EC" w:rsidR="00A41FD6" w:rsidRPr="00A41FD6" w:rsidRDefault="00A41FD6" w:rsidP="00A41FD6">
      <w:pPr>
        <w:spacing w:after="0" w:line="240" w:lineRule="auto"/>
        <w:ind w:left="720"/>
      </w:pPr>
      <w:r>
        <w:t>w Niepołomicach.</w:t>
      </w:r>
    </w:p>
    <w:p w14:paraId="11A62278" w14:textId="77777777" w:rsidR="00A41FD6" w:rsidRPr="00A41FD6" w:rsidRDefault="00A41FD6" w:rsidP="00A41FD6">
      <w:pPr>
        <w:numPr>
          <w:ilvl w:val="0"/>
          <w:numId w:val="1"/>
        </w:numPr>
        <w:spacing w:before="240"/>
      </w:pPr>
      <w:r w:rsidRPr="00A41FD6">
        <w:t xml:space="preserve">Koordynatorem konkursu jest p. </w:t>
      </w:r>
      <w:r w:rsidRPr="00A41FD6">
        <w:rPr>
          <w:b/>
          <w:bCs/>
        </w:rPr>
        <w:t xml:space="preserve">Marcin </w:t>
      </w:r>
      <w:proofErr w:type="spellStart"/>
      <w:r w:rsidRPr="00A41FD6">
        <w:rPr>
          <w:b/>
          <w:bCs/>
        </w:rPr>
        <w:t>Najduch</w:t>
      </w:r>
      <w:proofErr w:type="spellEnd"/>
      <w:r w:rsidRPr="00A41FD6">
        <w:t>.</w:t>
      </w:r>
    </w:p>
    <w:p w14:paraId="2D850A0C" w14:textId="77777777" w:rsidR="00A41FD6" w:rsidRPr="00A41FD6" w:rsidRDefault="00A41FD6" w:rsidP="00A41FD6">
      <w:r w:rsidRPr="00A41FD6">
        <w:pict w14:anchorId="28B41C3B">
          <v:rect id="_x0000_i1080" style="width:0;height:1.5pt" o:hralign="center" o:hrstd="t" o:hr="t" fillcolor="#a0a0a0" stroked="f"/>
        </w:pict>
      </w:r>
    </w:p>
    <w:p w14:paraId="63DF2787" w14:textId="77777777" w:rsidR="00A41FD6" w:rsidRPr="00A41FD6" w:rsidRDefault="00A41FD6" w:rsidP="00A41FD6">
      <w:pPr>
        <w:rPr>
          <w:b/>
          <w:bCs/>
        </w:rPr>
      </w:pPr>
      <w:r w:rsidRPr="00A41FD6">
        <w:rPr>
          <w:b/>
          <w:bCs/>
        </w:rPr>
        <w:t>II. Cele konkursu</w:t>
      </w:r>
    </w:p>
    <w:p w14:paraId="02FC5697" w14:textId="77777777" w:rsidR="00A41FD6" w:rsidRPr="00A41FD6" w:rsidRDefault="00A41FD6" w:rsidP="00A41FD6">
      <w:pPr>
        <w:numPr>
          <w:ilvl w:val="0"/>
          <w:numId w:val="2"/>
        </w:numPr>
      </w:pPr>
      <w:r w:rsidRPr="00A41FD6">
        <w:t xml:space="preserve">Pogłębianie wiedzy uczniów na temat życia i działalności </w:t>
      </w:r>
      <w:r w:rsidRPr="00A41FD6">
        <w:rPr>
          <w:b/>
          <w:bCs/>
        </w:rPr>
        <w:t>Tadeusz Kościuszko</w:t>
      </w:r>
      <w:r w:rsidRPr="00A41FD6">
        <w:t>.</w:t>
      </w:r>
    </w:p>
    <w:p w14:paraId="25928B97" w14:textId="77777777" w:rsidR="00A41FD6" w:rsidRPr="00A41FD6" w:rsidRDefault="00A41FD6" w:rsidP="00A41FD6">
      <w:pPr>
        <w:numPr>
          <w:ilvl w:val="0"/>
          <w:numId w:val="2"/>
        </w:numPr>
      </w:pPr>
      <w:r w:rsidRPr="00A41FD6">
        <w:t>Rozwijanie zainteresowań historycznych wśród uczniów klas IV.</w:t>
      </w:r>
    </w:p>
    <w:p w14:paraId="0201E432" w14:textId="77777777" w:rsidR="00A41FD6" w:rsidRPr="00A41FD6" w:rsidRDefault="00A41FD6" w:rsidP="00A41FD6">
      <w:pPr>
        <w:numPr>
          <w:ilvl w:val="0"/>
          <w:numId w:val="2"/>
        </w:numPr>
      </w:pPr>
      <w:r w:rsidRPr="00A41FD6">
        <w:t>Zachęcanie do uważnego czytania lektur.</w:t>
      </w:r>
    </w:p>
    <w:p w14:paraId="1D9C0F75" w14:textId="77777777" w:rsidR="00A41FD6" w:rsidRPr="00A41FD6" w:rsidRDefault="00A41FD6" w:rsidP="00A41FD6">
      <w:pPr>
        <w:numPr>
          <w:ilvl w:val="0"/>
          <w:numId w:val="2"/>
        </w:numPr>
      </w:pPr>
      <w:r w:rsidRPr="00A41FD6">
        <w:t>Kształtowanie postaw patriotycznych.</w:t>
      </w:r>
    </w:p>
    <w:p w14:paraId="0709C550" w14:textId="77777777" w:rsidR="00A41FD6" w:rsidRPr="00A41FD6" w:rsidRDefault="00A41FD6" w:rsidP="00A41FD6">
      <w:pPr>
        <w:numPr>
          <w:ilvl w:val="0"/>
          <w:numId w:val="2"/>
        </w:numPr>
      </w:pPr>
      <w:r w:rsidRPr="00A41FD6">
        <w:t>Doskonalenie umiejętności czytania ze zrozumieniem oraz logicznego myślenia.</w:t>
      </w:r>
    </w:p>
    <w:p w14:paraId="1CE35552" w14:textId="77777777" w:rsidR="00A41FD6" w:rsidRPr="00A41FD6" w:rsidRDefault="00A41FD6" w:rsidP="00A41FD6">
      <w:r w:rsidRPr="00A41FD6">
        <w:pict w14:anchorId="20ABC273">
          <v:rect id="_x0000_i1081" style="width:0;height:1.5pt" o:hralign="center" o:hrstd="t" o:hr="t" fillcolor="#a0a0a0" stroked="f"/>
        </w:pict>
      </w:r>
    </w:p>
    <w:p w14:paraId="584CFAA9" w14:textId="77777777" w:rsidR="00A41FD6" w:rsidRPr="00A41FD6" w:rsidRDefault="00A41FD6" w:rsidP="00A41FD6">
      <w:pPr>
        <w:rPr>
          <w:b/>
          <w:bCs/>
        </w:rPr>
      </w:pPr>
      <w:r w:rsidRPr="00A41FD6">
        <w:rPr>
          <w:b/>
          <w:bCs/>
        </w:rPr>
        <w:t>III. Zakres materiału</w:t>
      </w:r>
    </w:p>
    <w:p w14:paraId="1C39175D" w14:textId="77777777" w:rsidR="00A41FD6" w:rsidRPr="00A41FD6" w:rsidRDefault="00A41FD6" w:rsidP="00A41FD6">
      <w:r w:rsidRPr="00A41FD6">
        <w:t>Konkurs obejmuje treści zawarte w lekturach:</w:t>
      </w:r>
    </w:p>
    <w:p w14:paraId="554208D3" w14:textId="6A057ADD" w:rsidR="00A41FD6" w:rsidRPr="00A41FD6" w:rsidRDefault="00A41FD6" w:rsidP="00A41FD6">
      <w:pPr>
        <w:numPr>
          <w:ilvl w:val="0"/>
          <w:numId w:val="3"/>
        </w:numPr>
      </w:pPr>
      <w:r w:rsidRPr="00A41FD6">
        <w:rPr>
          <w:b/>
          <w:bCs/>
          <w:i/>
          <w:iCs/>
        </w:rPr>
        <w:t>Tadeusz Kościuszko - wakacje z wodzem</w:t>
      </w:r>
      <w:r w:rsidRPr="00A41FD6">
        <w:t xml:space="preserve"> autorstwa </w:t>
      </w:r>
      <w:r w:rsidRPr="00A41FD6">
        <w:rPr>
          <w:b/>
          <w:bCs/>
        </w:rPr>
        <w:t>Izabel</w:t>
      </w:r>
      <w:r>
        <w:rPr>
          <w:b/>
          <w:bCs/>
        </w:rPr>
        <w:t>i</w:t>
      </w:r>
      <w:r w:rsidRPr="00A41FD6">
        <w:rPr>
          <w:b/>
          <w:bCs/>
        </w:rPr>
        <w:t xml:space="preserve"> </w:t>
      </w:r>
      <w:proofErr w:type="spellStart"/>
      <w:r w:rsidRPr="00A41FD6">
        <w:rPr>
          <w:b/>
          <w:bCs/>
        </w:rPr>
        <w:t>Degórsk</w:t>
      </w:r>
      <w:r>
        <w:rPr>
          <w:b/>
          <w:bCs/>
        </w:rPr>
        <w:t>iej</w:t>
      </w:r>
      <w:proofErr w:type="spellEnd"/>
    </w:p>
    <w:p w14:paraId="61596FC6" w14:textId="1D7D7917" w:rsidR="00A41FD6" w:rsidRPr="00A41FD6" w:rsidRDefault="00A41FD6" w:rsidP="00A41FD6">
      <w:pPr>
        <w:numPr>
          <w:ilvl w:val="0"/>
          <w:numId w:val="3"/>
        </w:numPr>
      </w:pPr>
      <w:r w:rsidRPr="00A41FD6">
        <w:rPr>
          <w:b/>
          <w:bCs/>
          <w:i/>
          <w:iCs/>
        </w:rPr>
        <w:t>Jak Tadeusz Kościuszko chciał ratować Polskę</w:t>
      </w:r>
      <w:r w:rsidRPr="00A41FD6">
        <w:t xml:space="preserve"> z serii „Ale historia...” autorstwa </w:t>
      </w:r>
      <w:r w:rsidRPr="00A41FD6">
        <w:rPr>
          <w:b/>
          <w:bCs/>
        </w:rPr>
        <w:t>Grażyn</w:t>
      </w:r>
      <w:r>
        <w:rPr>
          <w:b/>
          <w:bCs/>
        </w:rPr>
        <w:t>y</w:t>
      </w:r>
      <w:r w:rsidRPr="00A41FD6">
        <w:rPr>
          <w:b/>
          <w:bCs/>
        </w:rPr>
        <w:t xml:space="preserve"> Bąkiewicz</w:t>
      </w:r>
    </w:p>
    <w:p w14:paraId="3F21F910" w14:textId="77777777" w:rsidR="00A41FD6" w:rsidRPr="00A41FD6" w:rsidRDefault="00A41FD6" w:rsidP="00A41FD6">
      <w:r w:rsidRPr="00A41FD6">
        <w:t>Zakres wiedzy obejmuje m.in.:</w:t>
      </w:r>
    </w:p>
    <w:p w14:paraId="155CB780" w14:textId="77777777" w:rsidR="00A41FD6" w:rsidRPr="00A41FD6" w:rsidRDefault="00A41FD6" w:rsidP="00A41FD6">
      <w:pPr>
        <w:numPr>
          <w:ilvl w:val="0"/>
          <w:numId w:val="4"/>
        </w:numPr>
      </w:pPr>
      <w:r w:rsidRPr="00A41FD6">
        <w:t>najważniejsze wydarzenia z życia Tadeusza Kościuszki,</w:t>
      </w:r>
    </w:p>
    <w:p w14:paraId="20F8776D" w14:textId="77777777" w:rsidR="00A41FD6" w:rsidRPr="00A41FD6" w:rsidRDefault="00A41FD6" w:rsidP="00A41FD6">
      <w:pPr>
        <w:numPr>
          <w:ilvl w:val="0"/>
          <w:numId w:val="4"/>
        </w:numPr>
      </w:pPr>
      <w:r w:rsidRPr="00A41FD6">
        <w:t>działalność w Polsce i za granicą,</w:t>
      </w:r>
    </w:p>
    <w:p w14:paraId="770A66D6" w14:textId="77777777" w:rsidR="00A41FD6" w:rsidRPr="00A41FD6" w:rsidRDefault="00A41FD6" w:rsidP="00A41FD6">
      <w:pPr>
        <w:numPr>
          <w:ilvl w:val="0"/>
          <w:numId w:val="4"/>
        </w:numPr>
      </w:pPr>
      <w:r w:rsidRPr="00A41FD6">
        <w:t>powstanie kościuszkowskie,</w:t>
      </w:r>
    </w:p>
    <w:p w14:paraId="65182291" w14:textId="77777777" w:rsidR="00A41FD6" w:rsidRPr="00A41FD6" w:rsidRDefault="00A41FD6" w:rsidP="00A41FD6">
      <w:pPr>
        <w:numPr>
          <w:ilvl w:val="0"/>
          <w:numId w:val="4"/>
        </w:numPr>
      </w:pPr>
      <w:r w:rsidRPr="00A41FD6">
        <w:t>bohaterów i wydarzenia opisane w wymienionych książkach.</w:t>
      </w:r>
    </w:p>
    <w:p w14:paraId="69F2F435" w14:textId="77777777" w:rsidR="00A41FD6" w:rsidRPr="00A41FD6" w:rsidRDefault="00A41FD6" w:rsidP="00A41FD6">
      <w:r w:rsidRPr="00A41FD6">
        <w:pict w14:anchorId="784F8666">
          <v:rect id="_x0000_i1082" style="width:0;height:1.5pt" o:hralign="center" o:hrstd="t" o:hr="t" fillcolor="#a0a0a0" stroked="f"/>
        </w:pict>
      </w:r>
    </w:p>
    <w:p w14:paraId="288F85CC" w14:textId="77777777" w:rsidR="00A41FD6" w:rsidRPr="00A41FD6" w:rsidRDefault="00A41FD6" w:rsidP="00A41FD6">
      <w:pPr>
        <w:rPr>
          <w:b/>
          <w:bCs/>
        </w:rPr>
      </w:pPr>
      <w:r w:rsidRPr="00A41FD6">
        <w:rPr>
          <w:b/>
          <w:bCs/>
        </w:rPr>
        <w:t>IV. Uczestnicy konkursu</w:t>
      </w:r>
    </w:p>
    <w:p w14:paraId="250CB635" w14:textId="77777777" w:rsidR="00A41FD6" w:rsidRPr="00A41FD6" w:rsidRDefault="00A41FD6" w:rsidP="00A41FD6">
      <w:pPr>
        <w:numPr>
          <w:ilvl w:val="0"/>
          <w:numId w:val="5"/>
        </w:numPr>
      </w:pPr>
      <w:r w:rsidRPr="00A41FD6">
        <w:t>Konkurs przeznaczony jest dla uczniów klas IV Szkoły Podstawowej.</w:t>
      </w:r>
    </w:p>
    <w:p w14:paraId="73B6D396" w14:textId="77777777" w:rsidR="00A41FD6" w:rsidRPr="00A41FD6" w:rsidRDefault="00A41FD6" w:rsidP="00A41FD6">
      <w:pPr>
        <w:numPr>
          <w:ilvl w:val="0"/>
          <w:numId w:val="5"/>
        </w:numPr>
      </w:pPr>
      <w:r w:rsidRPr="00A41FD6">
        <w:lastRenderedPageBreak/>
        <w:t>Każdą klasę może reprezentować dowolna liczba uczniów.</w:t>
      </w:r>
    </w:p>
    <w:p w14:paraId="47E01482" w14:textId="77777777" w:rsidR="00A41FD6" w:rsidRPr="00A41FD6" w:rsidRDefault="00A41FD6" w:rsidP="00A41FD6">
      <w:pPr>
        <w:numPr>
          <w:ilvl w:val="0"/>
          <w:numId w:val="5"/>
        </w:numPr>
      </w:pPr>
      <w:r w:rsidRPr="00A41FD6">
        <w:t xml:space="preserve">Zgłoszenia uczestników przyjmowane są do dnia </w:t>
      </w:r>
      <w:r w:rsidRPr="00A41FD6">
        <w:rPr>
          <w:b/>
          <w:bCs/>
        </w:rPr>
        <w:t>16 marca</w:t>
      </w:r>
      <w:r w:rsidRPr="00A41FD6">
        <w:t xml:space="preserve"> u koordynatora konkursu – p. Marcina </w:t>
      </w:r>
      <w:proofErr w:type="spellStart"/>
      <w:r w:rsidRPr="00A41FD6">
        <w:t>Najducha</w:t>
      </w:r>
      <w:proofErr w:type="spellEnd"/>
      <w:r w:rsidRPr="00A41FD6">
        <w:t>.</w:t>
      </w:r>
    </w:p>
    <w:p w14:paraId="7A7F922B" w14:textId="77777777" w:rsidR="00A41FD6" w:rsidRPr="00A41FD6" w:rsidRDefault="00A41FD6" w:rsidP="00A41FD6">
      <w:r w:rsidRPr="00A41FD6">
        <w:pict w14:anchorId="1DE3E1FB">
          <v:rect id="_x0000_i1083" style="width:0;height:1.5pt" o:hralign="center" o:hrstd="t" o:hr="t" fillcolor="#a0a0a0" stroked="f"/>
        </w:pict>
      </w:r>
    </w:p>
    <w:p w14:paraId="0B177EC0" w14:textId="77777777" w:rsidR="00A41FD6" w:rsidRPr="00A41FD6" w:rsidRDefault="00A41FD6" w:rsidP="00A41FD6">
      <w:pPr>
        <w:rPr>
          <w:b/>
          <w:bCs/>
        </w:rPr>
      </w:pPr>
      <w:r w:rsidRPr="00A41FD6">
        <w:rPr>
          <w:b/>
          <w:bCs/>
        </w:rPr>
        <w:t>V. Termin i miejsce konkursu</w:t>
      </w:r>
    </w:p>
    <w:p w14:paraId="1F663A6F" w14:textId="77777777" w:rsidR="00A41FD6" w:rsidRPr="00A41FD6" w:rsidRDefault="00A41FD6" w:rsidP="00A41FD6">
      <w:pPr>
        <w:numPr>
          <w:ilvl w:val="0"/>
          <w:numId w:val="6"/>
        </w:numPr>
      </w:pPr>
      <w:r w:rsidRPr="00A41FD6">
        <w:t xml:space="preserve">Konkurs odbędzie się </w:t>
      </w:r>
      <w:r w:rsidRPr="00A41FD6">
        <w:rPr>
          <w:b/>
          <w:bCs/>
        </w:rPr>
        <w:t>23 marca</w:t>
      </w:r>
      <w:r w:rsidRPr="00A41FD6">
        <w:t xml:space="preserve">, podczas </w:t>
      </w:r>
      <w:r w:rsidRPr="00A41FD6">
        <w:rPr>
          <w:b/>
          <w:bCs/>
        </w:rPr>
        <w:t>drugiej lekcji (09:00–09:45)</w:t>
      </w:r>
      <w:r w:rsidRPr="00A41FD6">
        <w:t>.</w:t>
      </w:r>
    </w:p>
    <w:p w14:paraId="2FDC6E05" w14:textId="39A6B666" w:rsidR="00A41FD6" w:rsidRPr="00A41FD6" w:rsidRDefault="00A41FD6" w:rsidP="00A41FD6">
      <w:pPr>
        <w:numPr>
          <w:ilvl w:val="0"/>
          <w:numId w:val="6"/>
        </w:numPr>
      </w:pPr>
      <w:r w:rsidRPr="00A41FD6">
        <w:t xml:space="preserve">Miejsce konkursu: </w:t>
      </w:r>
      <w:r>
        <w:t>szczegóły wkrótce</w:t>
      </w:r>
    </w:p>
    <w:p w14:paraId="36758A69" w14:textId="77777777" w:rsidR="00A41FD6" w:rsidRPr="00A41FD6" w:rsidRDefault="00A41FD6" w:rsidP="00A41FD6">
      <w:r w:rsidRPr="00A41FD6">
        <w:pict w14:anchorId="4A611574">
          <v:rect id="_x0000_i1084" style="width:0;height:1.5pt" o:hralign="center" o:hrstd="t" o:hr="t" fillcolor="#a0a0a0" stroked="f"/>
        </w:pict>
      </w:r>
    </w:p>
    <w:p w14:paraId="564BBAC1" w14:textId="77777777" w:rsidR="00A41FD6" w:rsidRPr="00A41FD6" w:rsidRDefault="00A41FD6" w:rsidP="00A41FD6">
      <w:pPr>
        <w:rPr>
          <w:b/>
          <w:bCs/>
        </w:rPr>
      </w:pPr>
      <w:r w:rsidRPr="00A41FD6">
        <w:rPr>
          <w:b/>
          <w:bCs/>
        </w:rPr>
        <w:t>VI. Forma konkursu</w:t>
      </w:r>
    </w:p>
    <w:p w14:paraId="32486B6F" w14:textId="77777777" w:rsidR="00A41FD6" w:rsidRPr="00A41FD6" w:rsidRDefault="00A41FD6" w:rsidP="00A41FD6">
      <w:pPr>
        <w:numPr>
          <w:ilvl w:val="0"/>
          <w:numId w:val="7"/>
        </w:numPr>
      </w:pPr>
      <w:r w:rsidRPr="00A41FD6">
        <w:t>Konkurs ma formę pisemnego testu.</w:t>
      </w:r>
    </w:p>
    <w:p w14:paraId="1F4E5BB1" w14:textId="77777777" w:rsidR="00A41FD6" w:rsidRPr="00A41FD6" w:rsidRDefault="00A41FD6" w:rsidP="00A41FD6">
      <w:pPr>
        <w:numPr>
          <w:ilvl w:val="0"/>
          <w:numId w:val="7"/>
        </w:numPr>
      </w:pPr>
      <w:r w:rsidRPr="00A41FD6">
        <w:t>Test składa się z:</w:t>
      </w:r>
    </w:p>
    <w:p w14:paraId="1C204B07" w14:textId="77777777" w:rsidR="00A41FD6" w:rsidRPr="00A41FD6" w:rsidRDefault="00A41FD6" w:rsidP="00A41FD6">
      <w:pPr>
        <w:numPr>
          <w:ilvl w:val="1"/>
          <w:numId w:val="7"/>
        </w:numPr>
      </w:pPr>
      <w:r w:rsidRPr="00A41FD6">
        <w:t>pytań zamkniętych (test wyboru, prawda/fałsz),</w:t>
      </w:r>
    </w:p>
    <w:p w14:paraId="1DEB0816" w14:textId="77777777" w:rsidR="00A41FD6" w:rsidRPr="00A41FD6" w:rsidRDefault="00A41FD6" w:rsidP="00A41FD6">
      <w:pPr>
        <w:numPr>
          <w:ilvl w:val="1"/>
          <w:numId w:val="7"/>
        </w:numPr>
      </w:pPr>
      <w:r w:rsidRPr="00A41FD6">
        <w:t>pytań otwartych krótkiej odpowiedzi,</w:t>
      </w:r>
    </w:p>
    <w:p w14:paraId="5CA204D7" w14:textId="77777777" w:rsidR="00A41FD6" w:rsidRPr="00A41FD6" w:rsidRDefault="00A41FD6" w:rsidP="00A41FD6">
      <w:pPr>
        <w:numPr>
          <w:ilvl w:val="1"/>
          <w:numId w:val="7"/>
        </w:numPr>
      </w:pPr>
      <w:r w:rsidRPr="00A41FD6">
        <w:t>zadań sprawdzających znajomość treści lektur.</w:t>
      </w:r>
    </w:p>
    <w:p w14:paraId="4EA08592" w14:textId="77777777" w:rsidR="00A41FD6" w:rsidRPr="00A41FD6" w:rsidRDefault="00A41FD6" w:rsidP="00A41FD6">
      <w:pPr>
        <w:numPr>
          <w:ilvl w:val="0"/>
          <w:numId w:val="7"/>
        </w:numPr>
      </w:pPr>
      <w:r w:rsidRPr="00A41FD6">
        <w:t>Czas trwania konkursu: 45 minut.</w:t>
      </w:r>
    </w:p>
    <w:p w14:paraId="7F31073B" w14:textId="77777777" w:rsidR="00A41FD6" w:rsidRPr="00A41FD6" w:rsidRDefault="00A41FD6" w:rsidP="00A41FD6">
      <w:r w:rsidRPr="00A41FD6">
        <w:pict w14:anchorId="0980D09F">
          <v:rect id="_x0000_i1085" style="width:0;height:1.5pt" o:hralign="center" o:hrstd="t" o:hr="t" fillcolor="#a0a0a0" stroked="f"/>
        </w:pict>
      </w:r>
    </w:p>
    <w:p w14:paraId="16EF506E" w14:textId="77777777" w:rsidR="00A41FD6" w:rsidRPr="00A41FD6" w:rsidRDefault="00A41FD6" w:rsidP="00A41FD6">
      <w:pPr>
        <w:rPr>
          <w:b/>
          <w:bCs/>
        </w:rPr>
      </w:pPr>
      <w:r w:rsidRPr="00A41FD6">
        <w:rPr>
          <w:b/>
          <w:bCs/>
        </w:rPr>
        <w:t>VII. Kryteria oceniania</w:t>
      </w:r>
    </w:p>
    <w:p w14:paraId="75ED584F" w14:textId="77777777" w:rsidR="00A41FD6" w:rsidRPr="00A41FD6" w:rsidRDefault="00A41FD6" w:rsidP="00A41FD6">
      <w:pPr>
        <w:numPr>
          <w:ilvl w:val="0"/>
          <w:numId w:val="8"/>
        </w:numPr>
      </w:pPr>
      <w:r w:rsidRPr="00A41FD6">
        <w:t>Za każdą poprawną odpowiedź uczestnik otrzymuje określoną liczbę punktów.</w:t>
      </w:r>
    </w:p>
    <w:p w14:paraId="2D61D26D" w14:textId="77777777" w:rsidR="00A41FD6" w:rsidRPr="00A41FD6" w:rsidRDefault="00A41FD6" w:rsidP="00A41FD6">
      <w:pPr>
        <w:numPr>
          <w:ilvl w:val="0"/>
          <w:numId w:val="8"/>
        </w:numPr>
      </w:pPr>
      <w:r w:rsidRPr="00A41FD6">
        <w:t>Maksymalna liczba punktów zostanie podana w dniu konkursu.</w:t>
      </w:r>
    </w:p>
    <w:p w14:paraId="1CD25FAA" w14:textId="77777777" w:rsidR="00A41FD6" w:rsidRPr="00A41FD6" w:rsidRDefault="00A41FD6" w:rsidP="00A41FD6">
      <w:pPr>
        <w:numPr>
          <w:ilvl w:val="0"/>
          <w:numId w:val="8"/>
        </w:numPr>
      </w:pPr>
      <w:r w:rsidRPr="00A41FD6">
        <w:t>O zwycięstwie decyduje największa liczba zdobytych punktów.</w:t>
      </w:r>
    </w:p>
    <w:p w14:paraId="4DACBBD9" w14:textId="77777777" w:rsidR="00A41FD6" w:rsidRPr="00A41FD6" w:rsidRDefault="00A41FD6" w:rsidP="00A41FD6">
      <w:pPr>
        <w:numPr>
          <w:ilvl w:val="0"/>
          <w:numId w:val="8"/>
        </w:numPr>
      </w:pPr>
      <w:r w:rsidRPr="00A41FD6">
        <w:t>W przypadku remisu możliwa jest dogrywka w formie dodatkowych pytań ustnych.</w:t>
      </w:r>
    </w:p>
    <w:p w14:paraId="76AF4B6C" w14:textId="77777777" w:rsidR="00A41FD6" w:rsidRPr="00A41FD6" w:rsidRDefault="00A41FD6" w:rsidP="00A41FD6">
      <w:r w:rsidRPr="00A41FD6">
        <w:pict w14:anchorId="2DD01032">
          <v:rect id="_x0000_i1086" style="width:0;height:1.5pt" o:hralign="center" o:hrstd="t" o:hr="t" fillcolor="#a0a0a0" stroked="f"/>
        </w:pict>
      </w:r>
    </w:p>
    <w:p w14:paraId="3DED5509" w14:textId="77777777" w:rsidR="00A41FD6" w:rsidRPr="00A41FD6" w:rsidRDefault="00A41FD6" w:rsidP="00A41FD6">
      <w:pPr>
        <w:rPr>
          <w:b/>
          <w:bCs/>
        </w:rPr>
      </w:pPr>
      <w:r w:rsidRPr="00A41FD6">
        <w:rPr>
          <w:b/>
          <w:bCs/>
        </w:rPr>
        <w:t>VIII. Nagrody</w:t>
      </w:r>
    </w:p>
    <w:p w14:paraId="54E41C33" w14:textId="77777777" w:rsidR="00A41FD6" w:rsidRPr="00A41FD6" w:rsidRDefault="00A41FD6" w:rsidP="00A41FD6">
      <w:pPr>
        <w:numPr>
          <w:ilvl w:val="0"/>
          <w:numId w:val="9"/>
        </w:numPr>
      </w:pPr>
      <w:r w:rsidRPr="00A41FD6">
        <w:t>Laureaci I, II i III miejsca otrzymają dyplomy oraz nagrody rzeczowe.</w:t>
      </w:r>
    </w:p>
    <w:p w14:paraId="4E1AB9E0" w14:textId="77777777" w:rsidR="00A41FD6" w:rsidRPr="00A41FD6" w:rsidRDefault="00A41FD6" w:rsidP="00A41FD6">
      <w:pPr>
        <w:numPr>
          <w:ilvl w:val="0"/>
          <w:numId w:val="9"/>
        </w:numPr>
      </w:pPr>
      <w:r w:rsidRPr="00A41FD6">
        <w:t>Wszyscy uczestnicy otrzymają pamiątkowe dyplomy udziału.</w:t>
      </w:r>
    </w:p>
    <w:p w14:paraId="7259AF0C" w14:textId="77777777" w:rsidR="00A41FD6" w:rsidRPr="00A41FD6" w:rsidRDefault="00A41FD6" w:rsidP="00A41FD6">
      <w:r w:rsidRPr="00A41FD6">
        <w:pict w14:anchorId="220A1CFE">
          <v:rect id="_x0000_i1087" style="width:0;height:1.5pt" o:hralign="center" o:hrstd="t" o:hr="t" fillcolor="#a0a0a0" stroked="f"/>
        </w:pict>
      </w:r>
    </w:p>
    <w:p w14:paraId="44267DD2" w14:textId="77777777" w:rsidR="00A41FD6" w:rsidRDefault="00A41FD6" w:rsidP="00A41FD6">
      <w:pPr>
        <w:rPr>
          <w:b/>
          <w:bCs/>
        </w:rPr>
      </w:pPr>
    </w:p>
    <w:p w14:paraId="3CB09FFB" w14:textId="77777777" w:rsidR="00A41FD6" w:rsidRDefault="00A41FD6" w:rsidP="00A41FD6">
      <w:pPr>
        <w:rPr>
          <w:b/>
          <w:bCs/>
        </w:rPr>
      </w:pPr>
    </w:p>
    <w:p w14:paraId="759D560B" w14:textId="13B5B36A" w:rsidR="00A41FD6" w:rsidRPr="00A41FD6" w:rsidRDefault="00A41FD6" w:rsidP="00A41FD6">
      <w:pPr>
        <w:rPr>
          <w:b/>
          <w:bCs/>
        </w:rPr>
      </w:pPr>
      <w:r w:rsidRPr="00A41FD6">
        <w:rPr>
          <w:b/>
          <w:bCs/>
        </w:rPr>
        <w:lastRenderedPageBreak/>
        <w:t>IX. Postanowienia końcowe</w:t>
      </w:r>
    </w:p>
    <w:p w14:paraId="2FFAD969" w14:textId="77777777" w:rsidR="00A41FD6" w:rsidRPr="00A41FD6" w:rsidRDefault="00A41FD6" w:rsidP="00A41FD6">
      <w:pPr>
        <w:numPr>
          <w:ilvl w:val="0"/>
          <w:numId w:val="10"/>
        </w:numPr>
      </w:pPr>
      <w:r w:rsidRPr="00A41FD6">
        <w:t>Uczestnictwo w konkursie jest równoznaczne z akceptacją niniejszego regulaminu.</w:t>
      </w:r>
    </w:p>
    <w:p w14:paraId="45735CE6" w14:textId="77777777" w:rsidR="00A41FD6" w:rsidRPr="00A41FD6" w:rsidRDefault="00A41FD6" w:rsidP="00A41FD6">
      <w:pPr>
        <w:numPr>
          <w:ilvl w:val="0"/>
          <w:numId w:val="10"/>
        </w:numPr>
      </w:pPr>
      <w:r w:rsidRPr="00A41FD6">
        <w:t>Sprawy nieujęte w regulaminie rozstrzyga organizator.</w:t>
      </w:r>
    </w:p>
    <w:p w14:paraId="75BFAF87" w14:textId="77777777" w:rsidR="00A41FD6" w:rsidRPr="00A41FD6" w:rsidRDefault="00A41FD6" w:rsidP="00A41FD6">
      <w:pPr>
        <w:numPr>
          <w:ilvl w:val="0"/>
          <w:numId w:val="10"/>
        </w:numPr>
      </w:pPr>
      <w:r w:rsidRPr="00A41FD6">
        <w:t>Regulamin wchodzi w życie z dniem ogłoszenia.</w:t>
      </w:r>
    </w:p>
    <w:p w14:paraId="7CBF17DB" w14:textId="77777777" w:rsidR="00A41FD6" w:rsidRDefault="00A41FD6"/>
    <w:sectPr w:rsidR="00A41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4429"/>
    <w:multiLevelType w:val="multilevel"/>
    <w:tmpl w:val="4198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AD7E07"/>
    <w:multiLevelType w:val="multilevel"/>
    <w:tmpl w:val="2DE29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351E8"/>
    <w:multiLevelType w:val="multilevel"/>
    <w:tmpl w:val="1528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920A4"/>
    <w:multiLevelType w:val="multilevel"/>
    <w:tmpl w:val="B68EF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92232D"/>
    <w:multiLevelType w:val="multilevel"/>
    <w:tmpl w:val="63C86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B3FE0"/>
    <w:multiLevelType w:val="multilevel"/>
    <w:tmpl w:val="7FEE5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3B2453"/>
    <w:multiLevelType w:val="multilevel"/>
    <w:tmpl w:val="5C12B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825594"/>
    <w:multiLevelType w:val="multilevel"/>
    <w:tmpl w:val="B0C29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814A4E"/>
    <w:multiLevelType w:val="multilevel"/>
    <w:tmpl w:val="AB686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0178CB"/>
    <w:multiLevelType w:val="multilevel"/>
    <w:tmpl w:val="89A61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7833760">
    <w:abstractNumId w:val="5"/>
  </w:num>
  <w:num w:numId="2" w16cid:durableId="1979147888">
    <w:abstractNumId w:val="6"/>
  </w:num>
  <w:num w:numId="3" w16cid:durableId="2134395092">
    <w:abstractNumId w:val="1"/>
  </w:num>
  <w:num w:numId="4" w16cid:durableId="48266641">
    <w:abstractNumId w:val="2"/>
  </w:num>
  <w:num w:numId="5" w16cid:durableId="855461769">
    <w:abstractNumId w:val="8"/>
  </w:num>
  <w:num w:numId="6" w16cid:durableId="750003496">
    <w:abstractNumId w:val="0"/>
  </w:num>
  <w:num w:numId="7" w16cid:durableId="459499681">
    <w:abstractNumId w:val="4"/>
  </w:num>
  <w:num w:numId="8" w16cid:durableId="483736553">
    <w:abstractNumId w:val="7"/>
  </w:num>
  <w:num w:numId="9" w16cid:durableId="1493375640">
    <w:abstractNumId w:val="3"/>
  </w:num>
  <w:num w:numId="10" w16cid:durableId="13543079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FD6"/>
    <w:rsid w:val="00A41FD6"/>
    <w:rsid w:val="00CB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7F70"/>
  <w15:chartTrackingRefBased/>
  <w15:docId w15:val="{16BFBAA7-EF92-4D34-81B1-51ED965A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1F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1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1F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1F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1F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1F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1F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1F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1F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F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1F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1F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1F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1F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1F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1F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1F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1F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1F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1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1F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1F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1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1F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1F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1F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1F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1F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1F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325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zofianajduch@spstaniatki.niepolomice.eu</dc:creator>
  <cp:keywords/>
  <dc:description/>
  <cp:lastModifiedBy>zofianajduch@spstaniatki.niepolomice.eu</cp:lastModifiedBy>
  <cp:revision>1</cp:revision>
  <dcterms:created xsi:type="dcterms:W3CDTF">2026-03-02T22:31:00Z</dcterms:created>
  <dcterms:modified xsi:type="dcterms:W3CDTF">2026-03-02T22:39:00Z</dcterms:modified>
</cp:coreProperties>
</file>