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59" w:rsidRPr="00B96959" w:rsidRDefault="00B56FCD" w:rsidP="00B96959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648922" wp14:editId="34ED8EBB">
            <wp:simplePos x="0" y="0"/>
            <wp:positionH relativeFrom="margin">
              <wp:posOffset>4862195</wp:posOffset>
            </wp:positionH>
            <wp:positionV relativeFrom="paragraph">
              <wp:posOffset>-633095</wp:posOffset>
            </wp:positionV>
            <wp:extent cx="1209675" cy="1209675"/>
            <wp:effectExtent l="0" t="0" r="9525" b="9525"/>
            <wp:wrapNone/>
            <wp:docPr id="1" name="Obraz 1" descr="Bezpieczeństwo ponad wszystko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eństwo ponad wszystko!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AA" w:rsidRPr="00B96959">
        <w:rPr>
          <w:b/>
          <w:sz w:val="36"/>
          <w:szCs w:val="36"/>
        </w:rPr>
        <w:t>Regulamin konkursu plastycznego</w:t>
      </w:r>
    </w:p>
    <w:p w:rsidR="000B58AA" w:rsidRPr="00B96959" w:rsidRDefault="000B58AA" w:rsidP="00B96959">
      <w:pPr>
        <w:jc w:val="center"/>
        <w:rPr>
          <w:b/>
          <w:color w:val="FF0000"/>
          <w:sz w:val="36"/>
          <w:szCs w:val="36"/>
        </w:rPr>
      </w:pPr>
      <w:r w:rsidRPr="00B96959">
        <w:rPr>
          <w:b/>
          <w:sz w:val="36"/>
          <w:szCs w:val="36"/>
        </w:rPr>
        <w:t>pt.</w:t>
      </w:r>
      <w:r w:rsidRPr="00B96959">
        <w:rPr>
          <w:sz w:val="36"/>
          <w:szCs w:val="36"/>
        </w:rPr>
        <w:t xml:space="preserve"> </w:t>
      </w:r>
      <w:r w:rsidRPr="00B96959">
        <w:rPr>
          <w:b/>
          <w:color w:val="FF0000"/>
          <w:sz w:val="36"/>
          <w:szCs w:val="36"/>
        </w:rPr>
        <w:t>„Bądź bezpieczny na drodze”.</w:t>
      </w:r>
    </w:p>
    <w:p w:rsidR="000B58AA" w:rsidRDefault="000B58AA"/>
    <w:p w:rsidR="00C2228C" w:rsidRPr="00B96959" w:rsidRDefault="000B58AA" w:rsidP="00B96959">
      <w:p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Organizatorem konkursu  jest Szkoła Podstawowa im. Tadeusza Kościuszki </w:t>
      </w:r>
      <w:r w:rsidR="00B96959">
        <w:rPr>
          <w:sz w:val="26"/>
          <w:szCs w:val="26"/>
        </w:rPr>
        <w:br/>
      </w:r>
      <w:r w:rsidRPr="00B96959">
        <w:rPr>
          <w:sz w:val="26"/>
          <w:szCs w:val="26"/>
        </w:rPr>
        <w:t xml:space="preserve">w Niepołomicach.  </w:t>
      </w:r>
      <w:bookmarkStart w:id="0" w:name="_GoBack"/>
      <w:bookmarkEnd w:id="0"/>
    </w:p>
    <w:p w:rsidR="000B58AA" w:rsidRPr="00B96959" w:rsidRDefault="000B58AA" w:rsidP="00B96959">
      <w:pPr>
        <w:jc w:val="both"/>
        <w:rPr>
          <w:b/>
          <w:sz w:val="26"/>
          <w:szCs w:val="26"/>
          <w:u w:val="single"/>
        </w:rPr>
      </w:pPr>
      <w:r w:rsidRPr="00B96959">
        <w:rPr>
          <w:b/>
          <w:sz w:val="26"/>
          <w:szCs w:val="26"/>
          <w:u w:val="single"/>
        </w:rPr>
        <w:t>Cele konkursu: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kształtowanie prawidłowych i bezpiecznych postaw wśród uczniów; 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>utrwalanie wiedzy na temat  zasad  ruchu drogowego;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uświadomienie uczniom konieczności noszenia odblasków; 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>uświadomienie uczniom, jak ważne są elementy odblaskowe w ruchu drogowym;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 pobudzanie wyobraźni plastycznej i  kreatywności wśród dzieci:</w:t>
      </w:r>
    </w:p>
    <w:p w:rsidR="000B58AA" w:rsidRPr="00B96959" w:rsidRDefault="000B58AA" w:rsidP="00B9695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wdrażanie dzieci do zdrowej rywalizacji. </w:t>
      </w:r>
    </w:p>
    <w:p w:rsidR="000B58AA" w:rsidRPr="00B96959" w:rsidRDefault="000B58AA" w:rsidP="00B96959">
      <w:pPr>
        <w:jc w:val="both"/>
        <w:rPr>
          <w:sz w:val="26"/>
          <w:szCs w:val="26"/>
        </w:rPr>
      </w:pPr>
    </w:p>
    <w:p w:rsidR="000B58AA" w:rsidRPr="00B96959" w:rsidRDefault="000B58AA" w:rsidP="00B96959">
      <w:pPr>
        <w:jc w:val="both"/>
        <w:rPr>
          <w:b/>
          <w:sz w:val="26"/>
          <w:szCs w:val="26"/>
          <w:u w:val="single"/>
        </w:rPr>
      </w:pPr>
      <w:r w:rsidRPr="00B96959">
        <w:rPr>
          <w:b/>
          <w:sz w:val="26"/>
          <w:szCs w:val="26"/>
          <w:u w:val="single"/>
        </w:rPr>
        <w:t>Warunki udziału w konkursie:</w:t>
      </w:r>
    </w:p>
    <w:p w:rsidR="000B58AA" w:rsidRPr="00B96959" w:rsidRDefault="000B58AA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konkurs jest skierowany do dzieci w dwóch grupach wiekowych: </w:t>
      </w:r>
    </w:p>
    <w:p w:rsidR="003B5355" w:rsidRPr="00B96959" w:rsidRDefault="003B5355" w:rsidP="00B96959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Dzieci z oddziałów przedszkolnych. </w:t>
      </w:r>
    </w:p>
    <w:p w:rsidR="000B58AA" w:rsidRPr="00B96959" w:rsidRDefault="003B5355" w:rsidP="00B96959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 Dzieci klas 1-3. </w:t>
      </w:r>
    </w:p>
    <w:p w:rsidR="003B5355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>uczestnik konkursu może wykonać tylko jedną pracę plastyczną w formacie</w:t>
      </w:r>
      <w:r w:rsidR="00B96959">
        <w:rPr>
          <w:sz w:val="26"/>
          <w:szCs w:val="26"/>
        </w:rPr>
        <w:br/>
      </w:r>
      <w:r w:rsidRPr="00B96959">
        <w:rPr>
          <w:sz w:val="26"/>
          <w:szCs w:val="26"/>
        </w:rPr>
        <w:t xml:space="preserve"> </w:t>
      </w:r>
      <w:r w:rsidRPr="00B96959">
        <w:rPr>
          <w:b/>
          <w:sz w:val="26"/>
          <w:szCs w:val="26"/>
        </w:rPr>
        <w:t>A4 lub A3</w:t>
      </w:r>
      <w:r w:rsidRPr="00B96959">
        <w:rPr>
          <w:sz w:val="26"/>
          <w:szCs w:val="26"/>
        </w:rPr>
        <w:t>;</w:t>
      </w:r>
    </w:p>
    <w:p w:rsidR="003B5355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prace mogą być wykonane dowolną techniką </w:t>
      </w:r>
      <w:r w:rsidR="00B96959">
        <w:rPr>
          <w:sz w:val="26"/>
          <w:szCs w:val="26"/>
        </w:rPr>
        <w:t>plastyczną z niewielką pomocą dorosłych;</w:t>
      </w:r>
    </w:p>
    <w:p w:rsidR="00B96959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tematyka prac powinna obejmować zasady bezpieczeństwa ruchu drogowego </w:t>
      </w:r>
    </w:p>
    <w:p w:rsidR="003B5355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z uwzględnieniem obowiązku noszenia elementów odblaskowych; </w:t>
      </w:r>
    </w:p>
    <w:p w:rsidR="003B5355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>praca powinna zawierać metryczkę: imię i nazwisko, wiek autora oraz klasę;</w:t>
      </w:r>
    </w:p>
    <w:p w:rsidR="003B5355" w:rsidRPr="00B96959" w:rsidRDefault="003B5355" w:rsidP="00B96959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pracę należy oddać do wychowawców w terminie do </w:t>
      </w:r>
      <w:r w:rsidRPr="00B96959">
        <w:rPr>
          <w:b/>
          <w:color w:val="FF0000"/>
          <w:sz w:val="26"/>
          <w:szCs w:val="26"/>
        </w:rPr>
        <w:t>15 października.</w:t>
      </w:r>
      <w:r w:rsidRPr="00B96959">
        <w:rPr>
          <w:color w:val="FF0000"/>
          <w:sz w:val="26"/>
          <w:szCs w:val="26"/>
        </w:rPr>
        <w:t xml:space="preserve"> </w:t>
      </w:r>
    </w:p>
    <w:p w:rsidR="003B5355" w:rsidRPr="00B96959" w:rsidRDefault="003B5355" w:rsidP="00B96959">
      <w:pPr>
        <w:jc w:val="both"/>
        <w:rPr>
          <w:b/>
          <w:sz w:val="26"/>
          <w:szCs w:val="26"/>
          <w:u w:val="single"/>
        </w:rPr>
      </w:pPr>
    </w:p>
    <w:p w:rsidR="003B5355" w:rsidRPr="00B96959" w:rsidRDefault="003B5355" w:rsidP="00B96959">
      <w:pPr>
        <w:jc w:val="both"/>
        <w:rPr>
          <w:b/>
          <w:sz w:val="26"/>
          <w:szCs w:val="26"/>
          <w:u w:val="single"/>
        </w:rPr>
      </w:pPr>
      <w:r w:rsidRPr="00B96959">
        <w:rPr>
          <w:b/>
          <w:sz w:val="26"/>
          <w:szCs w:val="26"/>
          <w:u w:val="single"/>
        </w:rPr>
        <w:t>Zasady przyznawania nagród:</w:t>
      </w:r>
    </w:p>
    <w:p w:rsidR="003B5355" w:rsidRPr="00B96959" w:rsidRDefault="003B5355" w:rsidP="00B96959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do oceny prac zostanie powołane Jury, które przyzna najlepszym pracom nagrody oraz wyróżnienia; </w:t>
      </w:r>
    </w:p>
    <w:p w:rsidR="00973036" w:rsidRPr="00B96959" w:rsidRDefault="003B5355" w:rsidP="00B96959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>ocenie będą podlegać:  zgodność z tematyką  konkursu, pomysłowość oraz oryginalność</w:t>
      </w:r>
      <w:r w:rsidR="00973036" w:rsidRPr="00B96959">
        <w:rPr>
          <w:sz w:val="26"/>
          <w:szCs w:val="26"/>
        </w:rPr>
        <w:t xml:space="preserve"> pracy, dobór materiałów oraz estetyka;</w:t>
      </w:r>
    </w:p>
    <w:p w:rsidR="00973036" w:rsidRPr="00B96959" w:rsidRDefault="00973036" w:rsidP="00B96959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wszyscy uczestnicy konkursu otrzymają pamiątkowe dyplomy; </w:t>
      </w:r>
    </w:p>
    <w:p w:rsidR="00973036" w:rsidRPr="00B96959" w:rsidRDefault="00973036" w:rsidP="00B96959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B96959">
        <w:rPr>
          <w:sz w:val="26"/>
          <w:szCs w:val="26"/>
        </w:rPr>
        <w:lastRenderedPageBreak/>
        <w:t xml:space="preserve">informacja o wynikach konkursu </w:t>
      </w:r>
      <w:r w:rsidR="003B5355" w:rsidRPr="00B96959">
        <w:rPr>
          <w:sz w:val="26"/>
          <w:szCs w:val="26"/>
        </w:rPr>
        <w:t xml:space="preserve"> </w:t>
      </w:r>
      <w:r w:rsidRPr="00B96959">
        <w:rPr>
          <w:sz w:val="26"/>
          <w:szCs w:val="26"/>
        </w:rPr>
        <w:t>zostanie podane na stronie internetowej szkoły.</w:t>
      </w:r>
    </w:p>
    <w:p w:rsidR="00973036" w:rsidRPr="00B96959" w:rsidRDefault="00973036" w:rsidP="00B96959">
      <w:p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Udział w konkursie oznacza zgodę uczestnika na warunki określone w niniejszym regulaminie. </w:t>
      </w:r>
    </w:p>
    <w:p w:rsidR="00973036" w:rsidRPr="00B96959" w:rsidRDefault="00973036" w:rsidP="00B96959">
      <w:pPr>
        <w:jc w:val="both"/>
        <w:rPr>
          <w:sz w:val="26"/>
          <w:szCs w:val="26"/>
        </w:rPr>
      </w:pPr>
    </w:p>
    <w:p w:rsidR="00973036" w:rsidRPr="00B96959" w:rsidRDefault="00973036" w:rsidP="00B96959">
      <w:pPr>
        <w:jc w:val="both"/>
        <w:rPr>
          <w:sz w:val="26"/>
          <w:szCs w:val="26"/>
          <w:u w:val="single"/>
        </w:rPr>
      </w:pPr>
      <w:r w:rsidRPr="00B96959">
        <w:rPr>
          <w:sz w:val="26"/>
          <w:szCs w:val="26"/>
          <w:u w:val="single"/>
        </w:rPr>
        <w:t>Koordynatorzy konkursu:</w:t>
      </w:r>
    </w:p>
    <w:p w:rsidR="00973036" w:rsidRPr="00B96959" w:rsidRDefault="00973036" w:rsidP="00B96959">
      <w:p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Renata Szlachta – </w:t>
      </w:r>
      <w:proofErr w:type="spellStart"/>
      <w:r w:rsidRPr="00B96959">
        <w:rPr>
          <w:sz w:val="26"/>
          <w:szCs w:val="26"/>
        </w:rPr>
        <w:t>Łagosz</w:t>
      </w:r>
      <w:proofErr w:type="spellEnd"/>
      <w:r w:rsidRPr="00B96959">
        <w:rPr>
          <w:sz w:val="26"/>
          <w:szCs w:val="26"/>
        </w:rPr>
        <w:t xml:space="preserve"> </w:t>
      </w:r>
    </w:p>
    <w:p w:rsidR="00973036" w:rsidRPr="00B96959" w:rsidRDefault="00973036" w:rsidP="00B96959">
      <w:pPr>
        <w:jc w:val="both"/>
        <w:rPr>
          <w:sz w:val="26"/>
          <w:szCs w:val="26"/>
        </w:rPr>
      </w:pPr>
      <w:r w:rsidRPr="00B96959">
        <w:rPr>
          <w:sz w:val="26"/>
          <w:szCs w:val="26"/>
        </w:rPr>
        <w:t xml:space="preserve">Agata Lubińska  </w:t>
      </w:r>
    </w:p>
    <w:p w:rsidR="003B5355" w:rsidRPr="00B96959" w:rsidRDefault="003B5355" w:rsidP="00B96959">
      <w:pPr>
        <w:jc w:val="both"/>
        <w:rPr>
          <w:sz w:val="26"/>
          <w:szCs w:val="26"/>
        </w:rPr>
      </w:pPr>
    </w:p>
    <w:p w:rsidR="003B5355" w:rsidRDefault="003B5355" w:rsidP="00B96959">
      <w:pPr>
        <w:jc w:val="both"/>
      </w:pPr>
    </w:p>
    <w:p w:rsidR="003B5355" w:rsidRPr="000B58AA" w:rsidRDefault="003B5355" w:rsidP="003B5355"/>
    <w:p w:rsidR="000B58AA" w:rsidRDefault="000B58AA" w:rsidP="000B58AA">
      <w:pPr>
        <w:pStyle w:val="Akapitzlist"/>
      </w:pPr>
    </w:p>
    <w:p w:rsidR="000B58AA" w:rsidRDefault="000B58AA" w:rsidP="000B58AA"/>
    <w:p w:rsidR="000B58AA" w:rsidRDefault="000B58AA" w:rsidP="000B58AA"/>
    <w:p w:rsidR="000B58AA" w:rsidRDefault="000B58AA" w:rsidP="000B58AA"/>
    <w:sectPr w:rsidR="000B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2BD"/>
    <w:multiLevelType w:val="hybridMultilevel"/>
    <w:tmpl w:val="FDBA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80A"/>
    <w:multiLevelType w:val="hybridMultilevel"/>
    <w:tmpl w:val="416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65A"/>
    <w:multiLevelType w:val="hybridMultilevel"/>
    <w:tmpl w:val="AAF4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9DD"/>
    <w:multiLevelType w:val="hybridMultilevel"/>
    <w:tmpl w:val="FFD8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0147"/>
    <w:multiLevelType w:val="hybridMultilevel"/>
    <w:tmpl w:val="669A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AA"/>
    <w:rsid w:val="000B58AA"/>
    <w:rsid w:val="003B5355"/>
    <w:rsid w:val="00973036"/>
    <w:rsid w:val="00B56FCD"/>
    <w:rsid w:val="00B96959"/>
    <w:rsid w:val="00C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111"/>
  <w15:chartTrackingRefBased/>
  <w15:docId w15:val="{B873B5DE-049A-406D-A621-B644728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</dc:creator>
  <cp:keywords/>
  <dc:description/>
  <cp:lastModifiedBy>Lubin</cp:lastModifiedBy>
  <cp:revision>3</cp:revision>
  <dcterms:created xsi:type="dcterms:W3CDTF">2021-10-03T08:42:00Z</dcterms:created>
  <dcterms:modified xsi:type="dcterms:W3CDTF">2021-10-03T09:10:00Z</dcterms:modified>
</cp:coreProperties>
</file>